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B3AC" w14:textId="77777777" w:rsidR="0013074A" w:rsidRDefault="0013074A"/>
    <w:p w14:paraId="2863BA73" w14:textId="77777777" w:rsidR="005C7CC7" w:rsidRPr="002B0E76" w:rsidRDefault="005C7CC7" w:rsidP="005C7CC7">
      <w:pPr>
        <w:pStyle w:val="Tekstpodstawowy"/>
        <w:ind w:right="4"/>
        <w:jc w:val="right"/>
        <w:rPr>
          <w:rFonts w:asciiTheme="minorHAnsi" w:hAnsiTheme="minorHAnsi" w:cstheme="minorHAnsi"/>
          <w:b w:val="0"/>
          <w:bCs/>
          <w:spacing w:val="2"/>
          <w:sz w:val="20"/>
        </w:rPr>
      </w:pPr>
      <w:r w:rsidRPr="002B0E76">
        <w:rPr>
          <w:rFonts w:asciiTheme="minorHAnsi" w:hAnsiTheme="minorHAnsi" w:cstheme="minorHAnsi"/>
          <w:b w:val="0"/>
          <w:bCs/>
          <w:spacing w:val="2"/>
          <w:sz w:val="20"/>
        </w:rPr>
        <w:t xml:space="preserve">Załącznik nr 2 </w:t>
      </w:r>
    </w:p>
    <w:p w14:paraId="14F4A8D1" w14:textId="348898DA" w:rsidR="005C7CC7" w:rsidRPr="006811C9" w:rsidRDefault="005C7CC7" w:rsidP="005C7CC7">
      <w:pPr>
        <w:pStyle w:val="Tekstpodstawowy"/>
        <w:ind w:right="4"/>
        <w:rPr>
          <w:rFonts w:asciiTheme="minorHAnsi" w:hAnsiTheme="minorHAnsi" w:cstheme="minorHAnsi"/>
          <w:b w:val="0"/>
          <w:bCs/>
          <w:sz w:val="20"/>
        </w:rPr>
      </w:pPr>
      <w:r w:rsidRPr="00012E4D">
        <w:rPr>
          <w:rFonts w:cstheme="minorHAnsi"/>
          <w:b w:val="0"/>
          <w:sz w:val="20"/>
        </w:rPr>
        <w:t>DUS.263.1-4.2026.MW</w:t>
      </w:r>
      <w:r w:rsidRPr="006811C9">
        <w:rPr>
          <w:rFonts w:cstheme="minorHAnsi"/>
          <w:color w:val="000000"/>
          <w:sz w:val="20"/>
        </w:rPr>
        <w:t xml:space="preserve"> </w:t>
      </w:r>
      <w:r>
        <w:rPr>
          <w:rFonts w:cstheme="minorHAnsi"/>
          <w:color w:val="000000"/>
          <w:sz w:val="20"/>
        </w:rPr>
        <w:t xml:space="preserve">                                                                                                           </w:t>
      </w:r>
      <w:r w:rsidRPr="002B0E76">
        <w:rPr>
          <w:rFonts w:asciiTheme="minorHAnsi" w:hAnsiTheme="minorHAnsi" w:cstheme="minorHAnsi"/>
          <w:b w:val="0"/>
          <w:bCs/>
          <w:sz w:val="20"/>
        </w:rPr>
        <w:t>do zapytania ofertowego</w:t>
      </w:r>
      <w:r>
        <w:rPr>
          <w:rFonts w:asciiTheme="minorHAnsi" w:hAnsiTheme="minorHAnsi" w:cstheme="minorHAnsi"/>
          <w:b w:val="0"/>
          <w:bCs/>
          <w:sz w:val="20"/>
        </w:rPr>
        <w:t xml:space="preserve"> </w:t>
      </w:r>
    </w:p>
    <w:p w14:paraId="08FD2801" w14:textId="77777777" w:rsidR="005C7CC7" w:rsidRPr="002E7DD6" w:rsidRDefault="005C7CC7" w:rsidP="005C7CC7">
      <w:pPr>
        <w:pStyle w:val="Tekstpodstawowy"/>
        <w:ind w:right="4"/>
        <w:jc w:val="right"/>
        <w:rPr>
          <w:rFonts w:asciiTheme="minorHAnsi" w:hAnsiTheme="minorHAnsi" w:cstheme="minorHAnsi"/>
          <w:color w:val="231F20"/>
          <w:spacing w:val="2"/>
          <w:sz w:val="20"/>
        </w:rPr>
      </w:pPr>
      <w:r w:rsidRPr="002E7DD6">
        <w:rPr>
          <w:rFonts w:asciiTheme="minorHAnsi" w:hAnsiTheme="minorHAnsi" w:cstheme="minorHAnsi"/>
          <w:sz w:val="20"/>
        </w:rPr>
        <w:t xml:space="preserve"> </w:t>
      </w:r>
    </w:p>
    <w:p w14:paraId="72F46C2D" w14:textId="77777777" w:rsidR="005C7CC7" w:rsidRPr="002E7DD6" w:rsidRDefault="005C7CC7" w:rsidP="005C7CC7">
      <w:pPr>
        <w:spacing w:after="252"/>
        <w:ind w:left="244" w:right="480" w:hanging="10"/>
        <w:jc w:val="both"/>
        <w:rPr>
          <w:rFonts w:eastAsia="Arial" w:cstheme="minorHAnsi"/>
          <w:b/>
          <w:color w:val="000000"/>
          <w:sz w:val="20"/>
          <w:szCs w:val="20"/>
          <w:lang w:eastAsia="pl-PL"/>
        </w:rPr>
      </w:pPr>
      <w:r w:rsidRPr="002E7DD6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Informacja dotycząca przetwarzania danych osobowych dla wszystkich osób zaangażowanych </w:t>
      </w:r>
      <w:r>
        <w:rPr>
          <w:rFonts w:eastAsia="Arial" w:cstheme="minorHAnsi"/>
          <w:b/>
          <w:color w:val="000000"/>
          <w:sz w:val="20"/>
          <w:szCs w:val="20"/>
          <w:lang w:eastAsia="pl-PL"/>
        </w:rPr>
        <w:br/>
      </w:r>
      <w:r w:rsidRPr="002E7DD6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w projekty realizowane w ramach </w:t>
      </w: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projektu grantowego „Premia społeczna” w ramach realizacji Programu Fundusze Europejskie dla Rozwoju Społecznego 2021-2027 Działanie 04.13 wysokiej jakości system włączenia społecznego </w:t>
      </w:r>
    </w:p>
    <w:p w14:paraId="25E6F4EF" w14:textId="77777777" w:rsidR="005C7CC7" w:rsidRDefault="005C7CC7" w:rsidP="005C7CC7">
      <w:pPr>
        <w:numPr>
          <w:ilvl w:val="0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2E7DD6">
        <w:rPr>
          <w:rFonts w:eastAsia="Arial" w:cstheme="minorHAnsi"/>
          <w:color w:val="000000"/>
          <w:sz w:val="20"/>
          <w:szCs w:val="20"/>
          <w:lang w:eastAsia="pl-PL"/>
        </w:rPr>
        <w:t xml:space="preserve">Administratorem 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Pani/Pana </w:t>
      </w:r>
      <w:r w:rsidRPr="002E7DD6">
        <w:rPr>
          <w:rFonts w:eastAsia="Arial" w:cstheme="minorHAnsi"/>
          <w:color w:val="000000"/>
          <w:sz w:val="20"/>
          <w:szCs w:val="20"/>
          <w:lang w:eastAsia="pl-PL"/>
        </w:rPr>
        <w:t>danych osobowych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jest Centrum Usług Społecznych w Pniewach zwany dalej </w:t>
      </w:r>
      <w:r w:rsidRPr="00012E4D">
        <w:rPr>
          <w:rFonts w:eastAsia="Arial" w:cstheme="minorHAnsi"/>
          <w:b/>
          <w:bCs/>
          <w:color w:val="000000"/>
          <w:sz w:val="20"/>
          <w:szCs w:val="20"/>
          <w:lang w:eastAsia="pl-PL"/>
        </w:rPr>
        <w:t>Administratorem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. Dane kontaktowe Inspektora Danych Osobowych- Robert Józefowicz: </w:t>
      </w:r>
    </w:p>
    <w:p w14:paraId="284F2E99" w14:textId="77777777" w:rsidR="005C7CC7" w:rsidRPr="002E7DD6" w:rsidRDefault="005C7CC7" w:rsidP="005C7CC7">
      <w:pPr>
        <w:spacing w:after="0"/>
        <w:ind w:left="360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e-mail: iod@itmediagroup.pl</w:t>
      </w:r>
    </w:p>
    <w:p w14:paraId="00BB58C9" w14:textId="77777777" w:rsidR="005C7CC7" w:rsidRPr="002E7DD6" w:rsidRDefault="005C7CC7" w:rsidP="005C7CC7">
      <w:pPr>
        <w:numPr>
          <w:ilvl w:val="0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2E7DD6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</w:t>
      </w:r>
      <w:r>
        <w:rPr>
          <w:rFonts w:eastAsia="Arial" w:cstheme="minorHAnsi"/>
          <w:color w:val="000000"/>
          <w:sz w:val="20"/>
          <w:szCs w:val="20"/>
          <w:lang w:eastAsia="pl-PL"/>
        </w:rPr>
        <w:t>Rozwoju Społecznego</w:t>
      </w:r>
      <w:r w:rsidRPr="002E7DD6">
        <w:rPr>
          <w:rFonts w:eastAsia="Arial" w:cstheme="minorHAnsi"/>
          <w:color w:val="000000"/>
          <w:sz w:val="20"/>
          <w:szCs w:val="20"/>
          <w:lang w:eastAsia="pl-PL"/>
        </w:rPr>
        <w:t xml:space="preserve"> 2021-2027 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Działanie 04.13 wysokiej jakości system włączenia społecznego. </w:t>
      </w:r>
    </w:p>
    <w:p w14:paraId="2E49C926" w14:textId="77777777" w:rsidR="005C7CC7" w:rsidRDefault="005C7CC7" w:rsidP="005C7CC7">
      <w:pPr>
        <w:numPr>
          <w:ilvl w:val="0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2E7DD6">
        <w:rPr>
          <w:rFonts w:eastAsia="Arial" w:cstheme="minorHAnsi"/>
          <w:color w:val="000000"/>
          <w:sz w:val="20"/>
          <w:szCs w:val="20"/>
          <w:lang w:eastAsia="pl-PL"/>
        </w:rPr>
        <w:t>Pa</w:t>
      </w:r>
      <w:r>
        <w:rPr>
          <w:rFonts w:eastAsia="Arial" w:cstheme="minorHAnsi"/>
          <w:color w:val="000000"/>
          <w:sz w:val="20"/>
          <w:szCs w:val="20"/>
          <w:lang w:eastAsia="pl-PL"/>
        </w:rPr>
        <w:t>ni/Pana dane osobowe przetwarzane będą w celu przedstawienia oferty, marketingu bezpośredniego własnych usług i produktów, przesyłania informacji handlowych drogą elektroniczną oraz telefoniczną, zawarcia umowy, realizacji obowiązków prawno-podatkowych, obrony przed roszczeniami oraz dochodzenia ewentualnych roszczeń.</w:t>
      </w:r>
    </w:p>
    <w:p w14:paraId="5FB67E23" w14:textId="77777777" w:rsidR="005C7CC7" w:rsidRDefault="005C7CC7" w:rsidP="005C7CC7">
      <w:pPr>
        <w:numPr>
          <w:ilvl w:val="0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Podstawą przetwarzania Pani/Pana danych osobowych jest art. 6 ust.1 lit. a, b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z dnia 27 kwietnia 2016r. 9Dz.Urz.UE.L Nr 119, str.1, dalej: RODO) oraz inne akty prawne, w szczególności Ustawa z dnia 23 kwietnia 1964r.- Kodeks cywilny.</w:t>
      </w:r>
    </w:p>
    <w:p w14:paraId="7711E70E" w14:textId="77777777" w:rsidR="005C7CC7" w:rsidRPr="002E7DD6" w:rsidRDefault="005C7CC7" w:rsidP="005C7CC7">
      <w:pPr>
        <w:numPr>
          <w:ilvl w:val="0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Pani/Pana dane osobowe mogą być przetwarzane również przez podmioty, z którymi Administrator zawarł umowy powierzenia przetwarzania danych osobowych, w szczególności w zakresie obsługi informatycznej, prawnej, kadrowej, księgowej, ochrony osób i mienia lub ochrony danych osobowych, a także przez podmioty, którym Administrator udostępnia dane osobowe na podstawie przepisów prawa, w szczególności organom ścigania, organom kontrolnym i organom podatkowym. </w:t>
      </w:r>
    </w:p>
    <w:p w14:paraId="04DA009F" w14:textId="77777777" w:rsidR="005C7CC7" w:rsidRDefault="005C7CC7" w:rsidP="005C7CC7">
      <w:pPr>
        <w:numPr>
          <w:ilvl w:val="0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Podanie przez Panią/Pana danych osobowych jest dobrowolne ale niezbędne do zawarcia umowy. W przypadku niepodania tych danych, zawarcie umowy jest niemożliwe. W pozostałym zakresie Pani/Pana dane osobowe mogą być przetwarzane na podstawie udzielonej przez Panią/Pana zgody lub na podstawie innych przesłanek dopuszczalności przetwarzania wskazanych w art. 6 RODO.</w:t>
      </w:r>
    </w:p>
    <w:p w14:paraId="3A56830B" w14:textId="77777777" w:rsidR="005C7CC7" w:rsidRDefault="005C7CC7" w:rsidP="005C7CC7">
      <w:pPr>
        <w:numPr>
          <w:ilvl w:val="0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Posiada Pani/Pan prawo:</w:t>
      </w:r>
    </w:p>
    <w:p w14:paraId="23EE0814" w14:textId="77777777" w:rsidR="005C7CC7" w:rsidRDefault="005C7CC7" w:rsidP="005C7CC7">
      <w:pPr>
        <w:pStyle w:val="Akapitzlist"/>
        <w:numPr>
          <w:ilvl w:val="1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żądania od Administratora dostępu do swoich danych osobowych, ich sprostowania, usunięcia lub ograniczenia przetwarzania danych osobowych oraz powiadomienia odbiorców danych o sprostowaniu lub usunięciu danych osobowych lub ograniczeniu przetwarzania;</w:t>
      </w:r>
    </w:p>
    <w:p w14:paraId="7DB89AE3" w14:textId="77777777" w:rsidR="005C7CC7" w:rsidRDefault="005C7CC7" w:rsidP="005C7CC7">
      <w:pPr>
        <w:pStyle w:val="Akapitzlist"/>
        <w:numPr>
          <w:ilvl w:val="1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wniesienia sprzeciwu wobec przetwarzania;</w:t>
      </w:r>
    </w:p>
    <w:p w14:paraId="2E1AFC70" w14:textId="77777777" w:rsidR="005C7CC7" w:rsidRDefault="005C7CC7" w:rsidP="005C7CC7">
      <w:pPr>
        <w:pStyle w:val="Akapitzlist"/>
        <w:numPr>
          <w:ilvl w:val="1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wniesienia sprzeciwu wobec zautomatyzowanego podejmowania decyzji w indywidualnych przypadkach, w tym profilowania;</w:t>
      </w:r>
    </w:p>
    <w:p w14:paraId="5C5325D5" w14:textId="77777777" w:rsidR="005C7CC7" w:rsidRDefault="005C7CC7" w:rsidP="005C7CC7">
      <w:pPr>
        <w:pStyle w:val="Akapitzlist"/>
        <w:numPr>
          <w:ilvl w:val="1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przenoszenie danych osobowych;</w:t>
      </w:r>
    </w:p>
    <w:p w14:paraId="7CDF51B7" w14:textId="77777777" w:rsidR="005C7CC7" w:rsidRDefault="005C7CC7" w:rsidP="005C7CC7">
      <w:pPr>
        <w:pStyle w:val="Akapitzlist"/>
        <w:numPr>
          <w:ilvl w:val="1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otrzymywania kopii danych osobowych podlegających przetwarzaniu;</w:t>
      </w:r>
    </w:p>
    <w:p w14:paraId="1E4EC48E" w14:textId="77777777" w:rsidR="005C7CC7" w:rsidRDefault="005C7CC7" w:rsidP="005C7CC7">
      <w:pPr>
        <w:pStyle w:val="Akapitzlist"/>
        <w:numPr>
          <w:ilvl w:val="1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wniesienia skargi do organu nadzorczego (obecnie Generalnego Inspektora Ochrony Danych Osobowych, w przyszłości- właściwego w świetle obowiązujących przepisów organu nadzorczego);</w:t>
      </w:r>
    </w:p>
    <w:p w14:paraId="4ED744CA" w14:textId="77777777" w:rsidR="005C7CC7" w:rsidRDefault="005C7CC7" w:rsidP="005C7CC7">
      <w:pPr>
        <w:pStyle w:val="Akapitzlist"/>
        <w:numPr>
          <w:ilvl w:val="1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cofnięcia zgody na przetwarzanie danych osobowych.</w:t>
      </w:r>
    </w:p>
    <w:p w14:paraId="3376E4FB" w14:textId="77777777" w:rsidR="005C7CC7" w:rsidRPr="006344A8" w:rsidRDefault="005C7CC7" w:rsidP="005C7CC7">
      <w:pPr>
        <w:pStyle w:val="Akapitzlist"/>
        <w:spacing w:after="0"/>
        <w:ind w:left="1440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</w:p>
    <w:p w14:paraId="733B44BA" w14:textId="77777777" w:rsidR="005C7CC7" w:rsidRDefault="005C7CC7" w:rsidP="005C7CC7">
      <w:pPr>
        <w:numPr>
          <w:ilvl w:val="0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lastRenderedPageBreak/>
        <w:t>Pani/Pana dane osobowe nie podlegają zautomatyzowanemu podejmowaniu decyzji, w tym profilowaniu.</w:t>
      </w:r>
    </w:p>
    <w:p w14:paraId="43C881B7" w14:textId="77777777" w:rsidR="005C7CC7" w:rsidRDefault="005C7CC7" w:rsidP="005C7CC7">
      <w:pPr>
        <w:numPr>
          <w:ilvl w:val="0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W przypadku wyczerpania przesłanek zawartych w przepisach art. 6 ust. 1 lit. a RODO, przysługuje Pani/Panu prawo do cofnięcia zgody w dowolnym momencie bez wpływu na zgodność z prawem przetwarzania, którego dokonano na podstawie zgody przed jej cofnięciem. </w:t>
      </w:r>
    </w:p>
    <w:p w14:paraId="7E2523EA" w14:textId="77777777" w:rsidR="005C7CC7" w:rsidRDefault="005C7CC7" w:rsidP="005C7CC7">
      <w:pPr>
        <w:numPr>
          <w:ilvl w:val="0"/>
          <w:numId w:val="1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Pani/Pana dane osobowe będą przechowywane przez czas trwania umowy oraz przez wymagany w świetle obowiązującego prawa okres po jej wygaśnięciu, w celu archiwizowania danych lub ochroną przed roszczeniami i w celu ich dochodzenia.</w:t>
      </w:r>
    </w:p>
    <w:p w14:paraId="71DFD16C" w14:textId="77777777" w:rsidR="005C7CC7" w:rsidRPr="002E7DD6" w:rsidRDefault="005C7CC7" w:rsidP="005C7CC7">
      <w:pPr>
        <w:spacing w:before="120" w:after="0" w:line="240" w:lineRule="auto"/>
        <w:jc w:val="both"/>
        <w:rPr>
          <w:rFonts w:cstheme="minorHAnsi"/>
          <w:sz w:val="20"/>
          <w:szCs w:val="20"/>
        </w:rPr>
      </w:pPr>
    </w:p>
    <w:p w14:paraId="32722188" w14:textId="77777777" w:rsidR="005C7CC7" w:rsidRPr="002E7DD6" w:rsidRDefault="005C7CC7" w:rsidP="005C7CC7">
      <w:pPr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2E7DD6">
        <w:rPr>
          <w:rFonts w:cstheme="minorHAnsi"/>
          <w:sz w:val="20"/>
          <w:szCs w:val="20"/>
        </w:rPr>
        <w:t>Oświadczam, iż podane przeze mnie dane osobowe są prawdziwe i aktualne.</w:t>
      </w:r>
    </w:p>
    <w:p w14:paraId="5F7D3DA3" w14:textId="77777777" w:rsidR="005C7CC7" w:rsidRPr="002E7DD6" w:rsidRDefault="005C7CC7" w:rsidP="005C7CC7">
      <w:pPr>
        <w:pStyle w:val="Akapitzlist"/>
        <w:spacing w:after="0" w:line="240" w:lineRule="auto"/>
        <w:ind w:left="0"/>
        <w:rPr>
          <w:rFonts w:cstheme="minorHAnsi"/>
          <w:sz w:val="20"/>
          <w:szCs w:val="20"/>
          <w:lang w:eastAsia="pl-PL"/>
        </w:rPr>
      </w:pPr>
    </w:p>
    <w:p w14:paraId="62B2913F" w14:textId="77777777" w:rsidR="005C7CC7" w:rsidRDefault="005C7CC7" w:rsidP="005C7CC7">
      <w:pPr>
        <w:pStyle w:val="Akapitzlist"/>
        <w:spacing w:after="0" w:line="240" w:lineRule="auto"/>
        <w:ind w:left="0"/>
        <w:rPr>
          <w:rFonts w:cstheme="minorHAnsi"/>
          <w:sz w:val="20"/>
          <w:szCs w:val="20"/>
          <w:lang w:eastAsia="pl-PL"/>
        </w:rPr>
      </w:pPr>
    </w:p>
    <w:p w14:paraId="777B0177" w14:textId="77777777" w:rsidR="005C7CC7" w:rsidRDefault="005C7CC7" w:rsidP="005C7CC7">
      <w:pPr>
        <w:pStyle w:val="Akapitzlist"/>
        <w:spacing w:after="0" w:line="240" w:lineRule="auto"/>
        <w:ind w:left="0"/>
        <w:rPr>
          <w:rFonts w:cstheme="minorHAnsi"/>
          <w:sz w:val="20"/>
          <w:szCs w:val="20"/>
          <w:lang w:eastAsia="pl-PL"/>
        </w:rPr>
      </w:pPr>
    </w:p>
    <w:p w14:paraId="44F41B6E" w14:textId="77777777" w:rsidR="005C7CC7" w:rsidRDefault="005C7CC7" w:rsidP="005C7CC7">
      <w:pPr>
        <w:pStyle w:val="Akapitzlist"/>
        <w:spacing w:after="0" w:line="240" w:lineRule="auto"/>
        <w:ind w:left="0"/>
        <w:rPr>
          <w:rFonts w:cstheme="minorHAnsi"/>
          <w:sz w:val="20"/>
          <w:szCs w:val="20"/>
          <w:lang w:eastAsia="pl-PL"/>
        </w:rPr>
      </w:pPr>
    </w:p>
    <w:p w14:paraId="63CD25B2" w14:textId="77777777" w:rsidR="005C7CC7" w:rsidRDefault="005C7CC7" w:rsidP="005C7CC7">
      <w:pPr>
        <w:pStyle w:val="Akapitzlist"/>
        <w:spacing w:after="0" w:line="240" w:lineRule="auto"/>
        <w:ind w:left="0"/>
        <w:rPr>
          <w:rFonts w:cstheme="minorHAnsi"/>
          <w:sz w:val="20"/>
          <w:szCs w:val="20"/>
          <w:lang w:eastAsia="pl-PL"/>
        </w:rPr>
      </w:pPr>
    </w:p>
    <w:p w14:paraId="502C1C98" w14:textId="77777777" w:rsidR="005C7CC7" w:rsidRDefault="005C7CC7" w:rsidP="005C7CC7">
      <w:pPr>
        <w:pStyle w:val="Akapitzlist"/>
        <w:spacing w:after="0" w:line="240" w:lineRule="auto"/>
        <w:ind w:left="0"/>
        <w:rPr>
          <w:rFonts w:cstheme="minorHAnsi"/>
          <w:sz w:val="20"/>
          <w:szCs w:val="20"/>
          <w:lang w:eastAsia="pl-PL"/>
        </w:rPr>
      </w:pPr>
    </w:p>
    <w:p w14:paraId="4751C185" w14:textId="77777777" w:rsidR="005C7CC7" w:rsidRPr="002E7DD6" w:rsidRDefault="005C7CC7" w:rsidP="005C7CC7">
      <w:pPr>
        <w:pStyle w:val="Akapitzlist"/>
        <w:spacing w:after="0" w:line="240" w:lineRule="auto"/>
        <w:ind w:left="0"/>
        <w:rPr>
          <w:rFonts w:cstheme="minorHAnsi"/>
          <w:sz w:val="20"/>
          <w:szCs w:val="20"/>
          <w:lang w:eastAsia="pl-PL"/>
        </w:rPr>
      </w:pPr>
    </w:p>
    <w:p w14:paraId="2679DE0A" w14:textId="77777777" w:rsidR="005C7CC7" w:rsidRPr="002E7DD6" w:rsidRDefault="005C7CC7" w:rsidP="005C7CC7">
      <w:pPr>
        <w:pStyle w:val="Akapitzlist"/>
        <w:spacing w:after="0" w:line="240" w:lineRule="auto"/>
        <w:ind w:left="0"/>
        <w:rPr>
          <w:rFonts w:cstheme="minorHAnsi"/>
          <w:sz w:val="20"/>
          <w:szCs w:val="20"/>
          <w:lang w:eastAsia="pl-PL"/>
        </w:rPr>
      </w:pPr>
    </w:p>
    <w:p w14:paraId="2C47ED7E" w14:textId="77777777" w:rsidR="005C7CC7" w:rsidRPr="002E7DD6" w:rsidRDefault="005C7CC7" w:rsidP="005C7CC7">
      <w:pPr>
        <w:pStyle w:val="Akapitzlist"/>
        <w:spacing w:after="0" w:line="240" w:lineRule="auto"/>
        <w:ind w:left="0"/>
        <w:rPr>
          <w:rFonts w:cstheme="minorHAnsi"/>
          <w:sz w:val="20"/>
          <w:szCs w:val="20"/>
          <w:lang w:eastAsia="pl-P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93"/>
        <w:gridCol w:w="1899"/>
        <w:gridCol w:w="3780"/>
      </w:tblGrid>
      <w:tr w:rsidR="005C7CC7" w:rsidRPr="002E7DD6" w14:paraId="0BBBA6ED" w14:textId="77777777" w:rsidTr="00964E49">
        <w:tc>
          <w:tcPr>
            <w:tcW w:w="3393" w:type="dxa"/>
            <w:tcBorders>
              <w:bottom w:val="single" w:sz="4" w:space="0" w:color="auto"/>
            </w:tcBorders>
          </w:tcPr>
          <w:p w14:paraId="5E6EB5AA" w14:textId="77777777" w:rsidR="005C7CC7" w:rsidRPr="002E7DD6" w:rsidRDefault="005C7CC7" w:rsidP="00964E49">
            <w:pPr>
              <w:spacing w:after="0" w:line="240" w:lineRule="auto"/>
              <w:rPr>
                <w:rFonts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99" w:type="dxa"/>
          </w:tcPr>
          <w:p w14:paraId="583C321E" w14:textId="77777777" w:rsidR="005C7CC7" w:rsidRPr="002E7DD6" w:rsidRDefault="005C7CC7" w:rsidP="00964E49">
            <w:pPr>
              <w:spacing w:after="0" w:line="240" w:lineRule="auto"/>
              <w:rPr>
                <w:rFonts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85B904D" w14:textId="77777777" w:rsidR="005C7CC7" w:rsidRPr="002E7DD6" w:rsidRDefault="005C7CC7" w:rsidP="00964E49">
            <w:pPr>
              <w:spacing w:after="0" w:line="240" w:lineRule="auto"/>
              <w:rPr>
                <w:rFonts w:cstheme="minorHAnsi"/>
                <w:i/>
                <w:sz w:val="20"/>
                <w:szCs w:val="20"/>
                <w:lang w:eastAsia="pl-PL"/>
              </w:rPr>
            </w:pPr>
          </w:p>
        </w:tc>
      </w:tr>
      <w:tr w:rsidR="005C7CC7" w:rsidRPr="002E7DD6" w14:paraId="27DA180B" w14:textId="77777777" w:rsidTr="00964E49">
        <w:trPr>
          <w:trHeight w:val="191"/>
        </w:trPr>
        <w:tc>
          <w:tcPr>
            <w:tcW w:w="3393" w:type="dxa"/>
            <w:tcBorders>
              <w:top w:val="single" w:sz="4" w:space="0" w:color="auto"/>
            </w:tcBorders>
          </w:tcPr>
          <w:p w14:paraId="38FF9A7B" w14:textId="77777777" w:rsidR="005C7CC7" w:rsidRPr="002E7DD6" w:rsidRDefault="005C7CC7" w:rsidP="00964E49">
            <w:pPr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  <w:lang w:eastAsia="pl-PL"/>
              </w:rPr>
            </w:pPr>
            <w:r w:rsidRPr="002E7DD6">
              <w:rPr>
                <w:rFonts w:cstheme="minorHAnsi"/>
                <w:i/>
                <w:sz w:val="20"/>
                <w:szCs w:val="20"/>
                <w:lang w:eastAsia="pl-PL"/>
              </w:rPr>
              <w:t>Miejscowość, data</w:t>
            </w:r>
          </w:p>
        </w:tc>
        <w:tc>
          <w:tcPr>
            <w:tcW w:w="1899" w:type="dxa"/>
          </w:tcPr>
          <w:p w14:paraId="40D625FE" w14:textId="77777777" w:rsidR="005C7CC7" w:rsidRPr="002E7DD6" w:rsidRDefault="005C7CC7" w:rsidP="00964E49">
            <w:pPr>
              <w:spacing w:after="0" w:line="240" w:lineRule="auto"/>
              <w:rPr>
                <w:rFonts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727C5BC9" w14:textId="77777777" w:rsidR="005C7CC7" w:rsidRPr="002E7DD6" w:rsidRDefault="005C7CC7" w:rsidP="00964E49">
            <w:pPr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  <w:lang w:eastAsia="pl-PL"/>
              </w:rPr>
            </w:pPr>
            <w:r w:rsidRPr="002E7DD6">
              <w:rPr>
                <w:rFonts w:cstheme="minorHAnsi"/>
                <w:i/>
                <w:sz w:val="20"/>
                <w:szCs w:val="20"/>
                <w:lang w:eastAsia="pl-PL"/>
              </w:rPr>
              <w:t>Czytelny podpis oferenta</w:t>
            </w:r>
          </w:p>
        </w:tc>
      </w:tr>
    </w:tbl>
    <w:p w14:paraId="74D938BB" w14:textId="77777777" w:rsidR="005C7CC7" w:rsidRDefault="005C7CC7" w:rsidP="005C7CC7">
      <w:pPr>
        <w:rPr>
          <w:rFonts w:cstheme="minorHAnsi"/>
          <w:i/>
          <w:color w:val="231F20"/>
          <w:sz w:val="20"/>
          <w:szCs w:val="20"/>
        </w:rPr>
      </w:pPr>
    </w:p>
    <w:p w14:paraId="1A5D60CE" w14:textId="29159DD3" w:rsidR="005C7CC7" w:rsidRPr="00DB647B" w:rsidRDefault="005C7CC7">
      <w:pPr>
        <w:rPr>
          <w:rFonts w:cstheme="minorHAnsi"/>
          <w:i/>
          <w:color w:val="231F20"/>
          <w:sz w:val="20"/>
          <w:szCs w:val="20"/>
        </w:rPr>
      </w:pPr>
    </w:p>
    <w:sectPr w:rsidR="005C7CC7" w:rsidRPr="00DB64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94AC6" w14:textId="77777777" w:rsidR="00DA23D9" w:rsidRDefault="00DA23D9" w:rsidP="005C7CC7">
      <w:pPr>
        <w:spacing w:after="0" w:line="240" w:lineRule="auto"/>
      </w:pPr>
      <w:r>
        <w:separator/>
      </w:r>
    </w:p>
  </w:endnote>
  <w:endnote w:type="continuationSeparator" w:id="0">
    <w:p w14:paraId="4747E799" w14:textId="77777777" w:rsidR="00DA23D9" w:rsidRDefault="00DA23D9" w:rsidP="005C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54B23" w14:textId="77777777" w:rsidR="00DA23D9" w:rsidRDefault="00DA23D9" w:rsidP="005C7CC7">
      <w:pPr>
        <w:spacing w:after="0" w:line="240" w:lineRule="auto"/>
      </w:pPr>
      <w:r>
        <w:separator/>
      </w:r>
    </w:p>
  </w:footnote>
  <w:footnote w:type="continuationSeparator" w:id="0">
    <w:p w14:paraId="1D6C4572" w14:textId="77777777" w:rsidR="00DA23D9" w:rsidRDefault="00DA23D9" w:rsidP="005C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C594F" w14:textId="66BABED8" w:rsidR="005C7CC7" w:rsidRDefault="005C7CC7">
    <w:pPr>
      <w:pStyle w:val="Nagwek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5385649" wp14:editId="17D52CF3">
          <wp:simplePos x="0" y="0"/>
          <wp:positionH relativeFrom="page">
            <wp:posOffset>343535</wp:posOffset>
          </wp:positionH>
          <wp:positionV relativeFrom="page">
            <wp:posOffset>448945</wp:posOffset>
          </wp:positionV>
          <wp:extent cx="6620441" cy="385445"/>
          <wp:effectExtent l="0" t="0" r="9525" b="0"/>
          <wp:wrapNone/>
          <wp:docPr id="143957034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20441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1092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C7"/>
    <w:rsid w:val="0013074A"/>
    <w:rsid w:val="005C7CC7"/>
    <w:rsid w:val="005E0DE3"/>
    <w:rsid w:val="00830B30"/>
    <w:rsid w:val="00CE5830"/>
    <w:rsid w:val="00D44506"/>
    <w:rsid w:val="00DA23D9"/>
    <w:rsid w:val="00DB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17F7"/>
  <w15:chartTrackingRefBased/>
  <w15:docId w15:val="{F8A0A3AB-3683-49F7-80F0-A4F6881C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CC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7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7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7C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7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7C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7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7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7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7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7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7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7C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7C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7C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7C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7C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7C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7C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7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7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7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7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7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7CC7"/>
    <w:rPr>
      <w:i/>
      <w:iCs/>
      <w:color w:val="404040" w:themeColor="text1" w:themeTint="BF"/>
    </w:r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1"/>
    <w:qFormat/>
    <w:rsid w:val="005C7C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7C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7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7C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7CC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C7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CC7"/>
  </w:style>
  <w:style w:type="paragraph" w:styleId="Stopka">
    <w:name w:val="footer"/>
    <w:basedOn w:val="Normalny"/>
    <w:link w:val="StopkaZnak"/>
    <w:uiPriority w:val="99"/>
    <w:unhideWhenUsed/>
    <w:rsid w:val="005C7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CC7"/>
  </w:style>
  <w:style w:type="paragraph" w:styleId="Tekstpodstawowy">
    <w:name w:val="Body Text"/>
    <w:basedOn w:val="Normalny"/>
    <w:link w:val="TekstpodstawowyZnak"/>
    <w:rsid w:val="005C7CC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C7CC7"/>
    <w:rPr>
      <w:rFonts w:ascii="Times New Roman" w:eastAsia="Times New Roman" w:hAnsi="Times New Roman" w:cs="Times New Roman"/>
      <w:b/>
      <w:kern w:val="0"/>
      <w:sz w:val="24"/>
      <w:szCs w:val="20"/>
      <w:lang w:val="x-none" w:eastAsia="pl-PL"/>
      <w14:ligatures w14:val="none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1"/>
    <w:qFormat/>
    <w:rsid w:val="005C7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Władysiak</dc:creator>
  <cp:keywords/>
  <dc:description/>
  <cp:lastModifiedBy>Marika Władysiak</cp:lastModifiedBy>
  <cp:revision>3</cp:revision>
  <dcterms:created xsi:type="dcterms:W3CDTF">2026-05-29T11:24:00Z</dcterms:created>
  <dcterms:modified xsi:type="dcterms:W3CDTF">2026-05-29T11:35:00Z</dcterms:modified>
</cp:coreProperties>
</file>